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D4" w:rsidRDefault="00A605D4" w:rsidP="00A60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A605D4" w:rsidRDefault="00A605D4" w:rsidP="00A60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A605D4" w:rsidRDefault="00A605D4" w:rsidP="00A60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A605D4" w:rsidRDefault="00A605D4" w:rsidP="00A60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A605D4" w:rsidRDefault="00A605D4" w:rsidP="00A605D4">
      <w:pPr>
        <w:jc w:val="center"/>
        <w:rPr>
          <w:b/>
          <w:sz w:val="24"/>
          <w:szCs w:val="24"/>
        </w:rPr>
      </w:pPr>
    </w:p>
    <w:p w:rsidR="00A605D4" w:rsidRDefault="00A605D4" w:rsidP="00A605D4">
      <w:pPr>
        <w:jc w:val="center"/>
        <w:rPr>
          <w:b/>
          <w:sz w:val="24"/>
          <w:szCs w:val="24"/>
        </w:rPr>
      </w:pPr>
    </w:p>
    <w:p w:rsidR="00A605D4" w:rsidRDefault="00A605D4" w:rsidP="00A605D4">
      <w:pPr>
        <w:jc w:val="center"/>
        <w:rPr>
          <w:b/>
          <w:sz w:val="24"/>
          <w:szCs w:val="24"/>
        </w:rPr>
      </w:pPr>
    </w:p>
    <w:p w:rsidR="00A605D4" w:rsidRDefault="00A605D4" w:rsidP="00A605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A605D4" w:rsidRDefault="00A605D4" w:rsidP="00A605D4">
      <w:pPr>
        <w:jc w:val="center"/>
        <w:rPr>
          <w:b/>
          <w:sz w:val="24"/>
          <w:szCs w:val="24"/>
        </w:rPr>
      </w:pPr>
    </w:p>
    <w:p w:rsidR="00A605D4" w:rsidRDefault="00A605D4" w:rsidP="00A605D4">
      <w:pPr>
        <w:jc w:val="center"/>
        <w:rPr>
          <w:b/>
          <w:sz w:val="24"/>
          <w:szCs w:val="24"/>
        </w:rPr>
      </w:pPr>
    </w:p>
    <w:p w:rsidR="00A605D4" w:rsidRDefault="00D3224F" w:rsidP="00A605D4">
      <w:pPr>
        <w:rPr>
          <w:sz w:val="24"/>
          <w:szCs w:val="24"/>
        </w:rPr>
      </w:pPr>
      <w:r>
        <w:rPr>
          <w:sz w:val="24"/>
          <w:szCs w:val="24"/>
        </w:rPr>
        <w:t>от 23</w:t>
      </w:r>
      <w:r w:rsidR="00A605D4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A605D4">
        <w:rPr>
          <w:sz w:val="24"/>
          <w:szCs w:val="24"/>
        </w:rPr>
        <w:t xml:space="preserve">  2019 года  № 4</w:t>
      </w:r>
      <w:r>
        <w:rPr>
          <w:sz w:val="24"/>
          <w:szCs w:val="24"/>
        </w:rPr>
        <w:t>5</w:t>
      </w:r>
      <w:r w:rsidR="00A605D4">
        <w:rPr>
          <w:sz w:val="24"/>
          <w:szCs w:val="24"/>
        </w:rPr>
        <w:t>-р</w:t>
      </w:r>
    </w:p>
    <w:p w:rsidR="00A605D4" w:rsidRDefault="00A605D4" w:rsidP="00A605D4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A605D4" w:rsidRDefault="00A605D4" w:rsidP="00A605D4">
      <w:pPr>
        <w:rPr>
          <w:sz w:val="24"/>
          <w:szCs w:val="24"/>
        </w:rPr>
      </w:pPr>
    </w:p>
    <w:p w:rsidR="00A605D4" w:rsidRDefault="00A605D4" w:rsidP="00A605D4">
      <w:pPr>
        <w:rPr>
          <w:sz w:val="24"/>
          <w:szCs w:val="24"/>
        </w:rPr>
      </w:pPr>
    </w:p>
    <w:p w:rsidR="002E26AB" w:rsidRPr="00A605D4" w:rsidRDefault="002E26AB" w:rsidP="002E26AB">
      <w:pPr>
        <w:shd w:val="clear" w:color="auto" w:fill="FFFFFF"/>
        <w:jc w:val="center"/>
        <w:rPr>
          <w:color w:val="000000"/>
          <w:sz w:val="24"/>
          <w:szCs w:val="24"/>
        </w:rPr>
      </w:pPr>
      <w:r w:rsidRPr="002E26AB">
        <w:rPr>
          <w:b/>
          <w:bCs/>
          <w:color w:val="000000"/>
          <w:sz w:val="24"/>
          <w:szCs w:val="24"/>
        </w:rPr>
        <w:t xml:space="preserve">О смене адреса  </w:t>
      </w:r>
      <w:r w:rsidR="00D3224F">
        <w:rPr>
          <w:b/>
          <w:bCs/>
          <w:color w:val="000000"/>
          <w:sz w:val="24"/>
          <w:szCs w:val="24"/>
        </w:rPr>
        <w:t>земельному участку</w:t>
      </w:r>
      <w:r w:rsidRPr="002E26AB">
        <w:rPr>
          <w:b/>
          <w:bCs/>
          <w:color w:val="000000"/>
          <w:sz w:val="24"/>
          <w:szCs w:val="24"/>
        </w:rPr>
        <w:t xml:space="preserve"> с кадастровым номером 45:16:0</w:t>
      </w:r>
      <w:r w:rsidR="00D3224F">
        <w:rPr>
          <w:b/>
          <w:bCs/>
          <w:color w:val="000000"/>
          <w:sz w:val="24"/>
          <w:szCs w:val="24"/>
        </w:rPr>
        <w:t>41101</w:t>
      </w:r>
      <w:r w:rsidRPr="002E26AB">
        <w:rPr>
          <w:b/>
          <w:bCs/>
          <w:color w:val="000000"/>
          <w:sz w:val="24"/>
          <w:szCs w:val="24"/>
        </w:rPr>
        <w:t>:3</w:t>
      </w:r>
      <w:r w:rsidR="00D3224F">
        <w:rPr>
          <w:b/>
          <w:bCs/>
          <w:color w:val="000000"/>
          <w:sz w:val="24"/>
          <w:szCs w:val="24"/>
        </w:rPr>
        <w:t>8</w:t>
      </w:r>
    </w:p>
    <w:p w:rsidR="00A605D4" w:rsidRDefault="00A605D4" w:rsidP="00A605D4">
      <w:pPr>
        <w:jc w:val="center"/>
      </w:pPr>
    </w:p>
    <w:p w:rsidR="00F45AB8" w:rsidRDefault="00F45AB8" w:rsidP="00F45AB8">
      <w:pPr>
        <w:shd w:val="clear" w:color="auto" w:fill="FFFFFF"/>
        <w:jc w:val="both"/>
      </w:pPr>
    </w:p>
    <w:p w:rsidR="00F45AB8" w:rsidRPr="00A605D4" w:rsidRDefault="00F45AB8" w:rsidP="00F45AB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05D4">
        <w:rPr>
          <w:sz w:val="24"/>
          <w:szCs w:val="24"/>
        </w:rPr>
        <w:t xml:space="preserve"> </w:t>
      </w:r>
      <w:r w:rsidRPr="00A605D4">
        <w:rPr>
          <w:color w:val="000000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</w:p>
    <w:p w:rsidR="00F45AB8" w:rsidRPr="00A605D4" w:rsidRDefault="00F45AB8" w:rsidP="00F45AB8">
      <w:pPr>
        <w:shd w:val="clear" w:color="auto" w:fill="FFFFFF"/>
        <w:ind w:firstLine="900"/>
        <w:jc w:val="both"/>
        <w:rPr>
          <w:color w:val="000000"/>
          <w:sz w:val="24"/>
          <w:szCs w:val="24"/>
        </w:rPr>
      </w:pPr>
      <w:r w:rsidRPr="00A605D4">
        <w:rPr>
          <w:color w:val="000000"/>
          <w:sz w:val="24"/>
          <w:szCs w:val="24"/>
        </w:rPr>
        <w:t>1.   </w:t>
      </w:r>
      <w:r w:rsidR="00D3224F">
        <w:rPr>
          <w:color w:val="000000"/>
          <w:sz w:val="24"/>
          <w:szCs w:val="24"/>
        </w:rPr>
        <w:t>Земельному участку</w:t>
      </w:r>
      <w:r w:rsidRPr="00A605D4">
        <w:rPr>
          <w:color w:val="000000"/>
          <w:sz w:val="24"/>
          <w:szCs w:val="24"/>
        </w:rPr>
        <w:t xml:space="preserve">  с кадастровым номером 45:16:0</w:t>
      </w:r>
      <w:r w:rsidR="00D3224F">
        <w:rPr>
          <w:color w:val="000000"/>
          <w:sz w:val="24"/>
          <w:szCs w:val="24"/>
        </w:rPr>
        <w:t>41101</w:t>
      </w:r>
      <w:r w:rsidRPr="00A605D4">
        <w:rPr>
          <w:color w:val="000000"/>
          <w:sz w:val="24"/>
          <w:szCs w:val="24"/>
        </w:rPr>
        <w:t>:3</w:t>
      </w:r>
      <w:r w:rsidR="00D3224F">
        <w:rPr>
          <w:color w:val="000000"/>
          <w:sz w:val="24"/>
          <w:szCs w:val="24"/>
        </w:rPr>
        <w:t>8</w:t>
      </w:r>
      <w:r w:rsidRPr="00A605D4">
        <w:rPr>
          <w:color w:val="000000"/>
          <w:sz w:val="24"/>
          <w:szCs w:val="24"/>
        </w:rPr>
        <w:t>,  расположенному  по адресу:  Курганская область, Притобольный муниципальный  район, сельское поселение Гл</w:t>
      </w:r>
      <w:r w:rsidR="00D3224F">
        <w:rPr>
          <w:color w:val="000000"/>
          <w:sz w:val="24"/>
          <w:szCs w:val="24"/>
        </w:rPr>
        <w:t>адковский</w:t>
      </w:r>
      <w:r w:rsidRPr="00A605D4">
        <w:rPr>
          <w:color w:val="000000"/>
          <w:sz w:val="24"/>
          <w:szCs w:val="24"/>
        </w:rPr>
        <w:t xml:space="preserve"> сельсовет, </w:t>
      </w:r>
      <w:r w:rsidR="00D3224F">
        <w:rPr>
          <w:color w:val="000000"/>
          <w:sz w:val="24"/>
          <w:szCs w:val="24"/>
        </w:rPr>
        <w:t>д</w:t>
      </w:r>
      <w:r w:rsidRPr="00A605D4">
        <w:rPr>
          <w:color w:val="000000"/>
          <w:sz w:val="24"/>
          <w:szCs w:val="24"/>
        </w:rPr>
        <w:t xml:space="preserve">. </w:t>
      </w:r>
      <w:r w:rsidR="00D3224F">
        <w:rPr>
          <w:color w:val="000000"/>
          <w:sz w:val="24"/>
          <w:szCs w:val="24"/>
        </w:rPr>
        <w:t>Ершовка</w:t>
      </w:r>
      <w:r w:rsidRPr="00A605D4">
        <w:rPr>
          <w:color w:val="000000"/>
          <w:sz w:val="24"/>
          <w:szCs w:val="24"/>
        </w:rPr>
        <w:t>,  изменить на  следующий адрес:</w:t>
      </w:r>
    </w:p>
    <w:p w:rsidR="00F45AB8" w:rsidRPr="00A605D4" w:rsidRDefault="00F45AB8" w:rsidP="00F45AB8">
      <w:pPr>
        <w:shd w:val="clear" w:color="auto" w:fill="FFFFFF"/>
        <w:ind w:firstLine="900"/>
        <w:jc w:val="both"/>
        <w:rPr>
          <w:color w:val="000000"/>
          <w:sz w:val="24"/>
          <w:szCs w:val="24"/>
        </w:rPr>
      </w:pPr>
      <w:proofErr w:type="gramStart"/>
      <w:r w:rsidRPr="00A605D4">
        <w:rPr>
          <w:color w:val="000000"/>
          <w:sz w:val="24"/>
          <w:szCs w:val="24"/>
        </w:rPr>
        <w:t>- «Российская Федерация, Курганская область, Притобольный муниципальный  район, сельское поселение  Гл</w:t>
      </w:r>
      <w:r w:rsidR="00D3224F">
        <w:rPr>
          <w:color w:val="000000"/>
          <w:sz w:val="24"/>
          <w:szCs w:val="24"/>
        </w:rPr>
        <w:t>адковский</w:t>
      </w:r>
      <w:r w:rsidRPr="00A605D4">
        <w:rPr>
          <w:color w:val="000000"/>
          <w:sz w:val="24"/>
          <w:szCs w:val="24"/>
        </w:rPr>
        <w:t xml:space="preserve"> сельсовет, </w:t>
      </w:r>
      <w:r w:rsidR="00D3224F">
        <w:rPr>
          <w:color w:val="000000"/>
          <w:sz w:val="24"/>
          <w:szCs w:val="24"/>
        </w:rPr>
        <w:t>д</w:t>
      </w:r>
      <w:r w:rsidRPr="00A605D4">
        <w:rPr>
          <w:color w:val="000000"/>
          <w:sz w:val="24"/>
          <w:szCs w:val="24"/>
        </w:rPr>
        <w:t xml:space="preserve">. </w:t>
      </w:r>
      <w:r w:rsidR="00D3224F">
        <w:rPr>
          <w:color w:val="000000"/>
          <w:sz w:val="24"/>
          <w:szCs w:val="24"/>
        </w:rPr>
        <w:t>Ершовка</w:t>
      </w:r>
      <w:r w:rsidRPr="00A605D4">
        <w:rPr>
          <w:color w:val="000000"/>
          <w:sz w:val="24"/>
          <w:szCs w:val="24"/>
        </w:rPr>
        <w:t xml:space="preserve">, ул. </w:t>
      </w:r>
      <w:r w:rsidR="00D3224F">
        <w:rPr>
          <w:color w:val="000000"/>
          <w:sz w:val="24"/>
          <w:szCs w:val="24"/>
        </w:rPr>
        <w:t>Зеленая</w:t>
      </w:r>
      <w:r w:rsidRPr="00A605D4">
        <w:rPr>
          <w:color w:val="000000"/>
          <w:sz w:val="24"/>
          <w:szCs w:val="24"/>
        </w:rPr>
        <w:t>, д.</w:t>
      </w:r>
      <w:r w:rsidR="00D3224F">
        <w:rPr>
          <w:color w:val="000000"/>
          <w:sz w:val="24"/>
          <w:szCs w:val="24"/>
        </w:rPr>
        <w:t xml:space="preserve"> 7, кв. 2</w:t>
      </w:r>
      <w:r w:rsidRPr="00A605D4">
        <w:rPr>
          <w:color w:val="000000"/>
          <w:sz w:val="24"/>
          <w:szCs w:val="24"/>
        </w:rPr>
        <w:t xml:space="preserve"> ».</w:t>
      </w:r>
      <w:proofErr w:type="gramEnd"/>
    </w:p>
    <w:p w:rsidR="00A605D4" w:rsidRDefault="00F45AB8" w:rsidP="00F45AB8">
      <w:pPr>
        <w:shd w:val="clear" w:color="auto" w:fill="FFFFFF"/>
        <w:ind w:firstLine="900"/>
        <w:jc w:val="both"/>
        <w:rPr>
          <w:sz w:val="24"/>
          <w:szCs w:val="24"/>
        </w:rPr>
      </w:pPr>
      <w:r w:rsidRPr="00A605D4">
        <w:rPr>
          <w:color w:val="000000"/>
          <w:sz w:val="24"/>
          <w:szCs w:val="24"/>
        </w:rPr>
        <w:t xml:space="preserve">2. </w:t>
      </w:r>
      <w:proofErr w:type="gramStart"/>
      <w:r w:rsidRPr="00A605D4">
        <w:rPr>
          <w:color w:val="000000"/>
          <w:sz w:val="24"/>
          <w:szCs w:val="24"/>
        </w:rPr>
        <w:t>Контроль за</w:t>
      </w:r>
      <w:proofErr w:type="gramEnd"/>
      <w:r w:rsidRPr="00A605D4">
        <w:rPr>
          <w:color w:val="000000"/>
          <w:sz w:val="24"/>
          <w:szCs w:val="24"/>
        </w:rPr>
        <w:t xml:space="preserve"> выполнением настоящего распоряжения возложить на </w:t>
      </w:r>
      <w:r w:rsidR="00A605D4">
        <w:rPr>
          <w:sz w:val="24"/>
          <w:szCs w:val="24"/>
        </w:rPr>
        <w:t xml:space="preserve"> специалиста по земле Тимофееву И.М.</w:t>
      </w:r>
    </w:p>
    <w:p w:rsidR="00A605D4" w:rsidRDefault="00A605D4" w:rsidP="00A605D4">
      <w:pPr>
        <w:jc w:val="both"/>
        <w:rPr>
          <w:sz w:val="24"/>
          <w:szCs w:val="24"/>
        </w:rPr>
      </w:pPr>
    </w:p>
    <w:p w:rsidR="00A605D4" w:rsidRDefault="00A605D4" w:rsidP="00A605D4">
      <w:pPr>
        <w:jc w:val="both"/>
        <w:rPr>
          <w:sz w:val="24"/>
          <w:szCs w:val="24"/>
        </w:rPr>
      </w:pPr>
    </w:p>
    <w:p w:rsidR="00A605D4" w:rsidRDefault="00A605D4" w:rsidP="00A605D4">
      <w:pPr>
        <w:rPr>
          <w:sz w:val="24"/>
          <w:szCs w:val="24"/>
        </w:rPr>
      </w:pPr>
      <w:r>
        <w:rPr>
          <w:sz w:val="24"/>
          <w:szCs w:val="24"/>
        </w:rPr>
        <w:t xml:space="preserve">Глава Гладковского сельсовета                                                         </w:t>
      </w:r>
      <w:r w:rsidR="00D322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Н.М. Кириллов</w:t>
      </w:r>
    </w:p>
    <w:p w:rsidR="00A605D4" w:rsidRDefault="00A605D4" w:rsidP="00A605D4">
      <w:pPr>
        <w:tabs>
          <w:tab w:val="left" w:pos="1200"/>
        </w:tabs>
        <w:rPr>
          <w:sz w:val="24"/>
          <w:szCs w:val="24"/>
        </w:rPr>
      </w:pPr>
    </w:p>
    <w:p w:rsidR="00A605D4" w:rsidRDefault="00A605D4" w:rsidP="00A605D4">
      <w:pPr>
        <w:rPr>
          <w:sz w:val="24"/>
          <w:szCs w:val="24"/>
        </w:rPr>
      </w:pPr>
    </w:p>
    <w:p w:rsidR="00A605D4" w:rsidRPr="002E26AB" w:rsidRDefault="00A605D4" w:rsidP="00A605D4">
      <w:pPr>
        <w:rPr>
          <w:sz w:val="24"/>
          <w:szCs w:val="24"/>
        </w:rPr>
      </w:pPr>
    </w:p>
    <w:p w:rsidR="00A605D4" w:rsidRPr="00A605D4" w:rsidRDefault="00A605D4" w:rsidP="00A605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A605D4">
        <w:rPr>
          <w:color w:val="000000"/>
          <w:sz w:val="24"/>
          <w:szCs w:val="24"/>
        </w:rPr>
        <w:t> </w:t>
      </w:r>
    </w:p>
    <w:p w:rsidR="00A605D4" w:rsidRPr="00A605D4" w:rsidRDefault="00A605D4" w:rsidP="00A605D4">
      <w:pPr>
        <w:shd w:val="clear" w:color="auto" w:fill="FFFFFF"/>
        <w:jc w:val="center"/>
        <w:rPr>
          <w:color w:val="000000"/>
          <w:sz w:val="24"/>
          <w:szCs w:val="24"/>
        </w:rPr>
      </w:pPr>
      <w:r w:rsidRPr="00A605D4">
        <w:rPr>
          <w:color w:val="000000"/>
          <w:sz w:val="24"/>
          <w:szCs w:val="24"/>
        </w:rPr>
        <w:t> </w:t>
      </w:r>
    </w:p>
    <w:p w:rsidR="00CA1AD0" w:rsidRPr="002E26AB" w:rsidRDefault="00CA1AD0">
      <w:pPr>
        <w:rPr>
          <w:sz w:val="24"/>
          <w:szCs w:val="24"/>
        </w:rPr>
      </w:pPr>
    </w:p>
    <w:sectPr w:rsidR="00CA1AD0" w:rsidRPr="002E26AB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D4"/>
    <w:rsid w:val="002E26AB"/>
    <w:rsid w:val="008F42BE"/>
    <w:rsid w:val="00A605D4"/>
    <w:rsid w:val="00CA1AD0"/>
    <w:rsid w:val="00D3224F"/>
    <w:rsid w:val="00F4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5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48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9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7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02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5</cp:revision>
  <cp:lastPrinted>2019-10-24T04:09:00Z</cp:lastPrinted>
  <dcterms:created xsi:type="dcterms:W3CDTF">2019-10-23T04:14:00Z</dcterms:created>
  <dcterms:modified xsi:type="dcterms:W3CDTF">2019-10-24T04:09:00Z</dcterms:modified>
</cp:coreProperties>
</file>